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BA8E" w14:textId="77777777" w:rsidR="00115556" w:rsidRPr="006529C0" w:rsidRDefault="00115556" w:rsidP="005C631D">
      <w:pPr>
        <w:ind w:right="-1"/>
        <w:jc w:val="both"/>
        <w:rPr>
          <w:rFonts w:ascii="Comic Sans MS" w:hAnsi="Comic Sans MS"/>
          <w:iCs/>
          <w:color w:val="0000FF"/>
          <w:sz w:val="16"/>
          <w:szCs w:val="16"/>
        </w:rPr>
      </w:pPr>
    </w:p>
    <w:p w14:paraId="6D6CC302" w14:textId="501D6B83" w:rsidR="006C570B" w:rsidRPr="006529C0" w:rsidRDefault="006C570B" w:rsidP="006C570B">
      <w:pPr>
        <w:ind w:right="282"/>
        <w:jc w:val="both"/>
        <w:rPr>
          <w:rFonts w:ascii="Comic Sans MS" w:hAnsi="Comic Sans MS"/>
          <w:b/>
          <w:sz w:val="16"/>
          <w:szCs w:val="16"/>
          <w:u w:val="single"/>
        </w:rPr>
      </w:pPr>
      <w:r w:rsidRPr="006529C0">
        <w:rPr>
          <w:rFonts w:ascii="Comic Sans MS" w:hAnsi="Comic Sans MS"/>
          <w:b/>
          <w:sz w:val="16"/>
          <w:szCs w:val="16"/>
          <w:u w:val="single"/>
        </w:rPr>
        <w:t xml:space="preserve">Question N° : </w:t>
      </w:r>
      <w:r w:rsidR="004F6B4B" w:rsidRPr="006529C0">
        <w:rPr>
          <w:rFonts w:ascii="Comic Sans MS" w:hAnsi="Comic Sans MS"/>
          <w:bCs/>
          <w:sz w:val="16"/>
          <w:szCs w:val="16"/>
          <w:u w:val="single"/>
        </w:rPr>
        <w:t>Plongée en a</w:t>
      </w:r>
      <w:r w:rsidR="00714D09" w:rsidRPr="006529C0">
        <w:rPr>
          <w:rFonts w:ascii="Comic Sans MS" w:hAnsi="Comic Sans MS"/>
          <w:bCs/>
          <w:sz w:val="16"/>
          <w:szCs w:val="16"/>
          <w:u w:val="single"/>
        </w:rPr>
        <w:t>pnée</w:t>
      </w:r>
      <w:r w:rsidRPr="006529C0">
        <w:rPr>
          <w:rFonts w:ascii="Comic Sans MS" w:hAnsi="Comic Sans MS"/>
          <w:bCs/>
          <w:sz w:val="16"/>
          <w:szCs w:val="16"/>
          <w:u w:val="single"/>
        </w:rPr>
        <w:t>  (</w:t>
      </w:r>
      <w:r w:rsidR="003A45F9" w:rsidRPr="006529C0">
        <w:rPr>
          <w:rFonts w:ascii="Comic Sans MS" w:hAnsi="Comic Sans MS"/>
          <w:bCs/>
          <w:sz w:val="16"/>
          <w:szCs w:val="16"/>
          <w:u w:val="single"/>
        </w:rPr>
        <w:t xml:space="preserve">7 </w:t>
      </w:r>
      <w:r w:rsidR="004F6B4B" w:rsidRPr="006529C0">
        <w:rPr>
          <w:rFonts w:ascii="Comic Sans MS" w:hAnsi="Comic Sans MS"/>
          <w:bCs/>
          <w:sz w:val="16"/>
          <w:szCs w:val="16"/>
          <w:u w:val="single"/>
        </w:rPr>
        <w:t>points</w:t>
      </w:r>
      <w:r w:rsidRPr="006529C0">
        <w:rPr>
          <w:rFonts w:ascii="Comic Sans MS" w:hAnsi="Comic Sans MS"/>
          <w:bCs/>
          <w:sz w:val="16"/>
          <w:szCs w:val="16"/>
          <w:u w:val="single"/>
        </w:rPr>
        <w:t>)</w:t>
      </w:r>
    </w:p>
    <w:p w14:paraId="00821373" w14:textId="0FA8DD09" w:rsidR="006C570B" w:rsidRPr="006529C0" w:rsidRDefault="00714D09" w:rsidP="00053984">
      <w:pPr>
        <w:numPr>
          <w:ilvl w:val="0"/>
          <w:numId w:val="39"/>
        </w:numPr>
        <w:ind w:right="282"/>
        <w:jc w:val="both"/>
        <w:rPr>
          <w:rFonts w:ascii="Comic Sans MS" w:hAnsi="Comic Sans MS"/>
          <w:bCs/>
          <w:color w:val="auto"/>
          <w:sz w:val="16"/>
          <w:szCs w:val="16"/>
        </w:rPr>
      </w:pPr>
      <w:r w:rsidRPr="006529C0">
        <w:rPr>
          <w:rFonts w:ascii="Comic Sans MS" w:hAnsi="Comic Sans MS"/>
          <w:bCs/>
          <w:color w:val="auto"/>
          <w:sz w:val="16"/>
          <w:szCs w:val="16"/>
        </w:rPr>
        <w:t>Pouvez-vous expliquer la différence entre ces accidents : Samba</w:t>
      </w:r>
      <w:r w:rsidR="00FF3315" w:rsidRPr="006529C0">
        <w:rPr>
          <w:rFonts w:ascii="Comic Sans MS" w:hAnsi="Comic Sans MS"/>
          <w:bCs/>
          <w:color w:val="auto"/>
          <w:sz w:val="16"/>
          <w:szCs w:val="16"/>
        </w:rPr>
        <w:t xml:space="preserve"> (ou </w:t>
      </w:r>
      <w:r w:rsidRPr="006529C0">
        <w:rPr>
          <w:rFonts w:ascii="Comic Sans MS" w:hAnsi="Comic Sans MS"/>
          <w:bCs/>
          <w:color w:val="auto"/>
          <w:sz w:val="16"/>
          <w:szCs w:val="16"/>
        </w:rPr>
        <w:t>PCM</w:t>
      </w:r>
      <w:r w:rsidR="00FF3315" w:rsidRPr="006529C0">
        <w:rPr>
          <w:rFonts w:ascii="Comic Sans MS" w:hAnsi="Comic Sans MS"/>
          <w:bCs/>
          <w:color w:val="auto"/>
          <w:sz w:val="16"/>
          <w:szCs w:val="16"/>
        </w:rPr>
        <w:t>)</w:t>
      </w:r>
      <w:r w:rsidR="00577502" w:rsidRPr="006529C0">
        <w:rPr>
          <w:rFonts w:ascii="Comic Sans MS" w:hAnsi="Comic Sans MS"/>
          <w:bCs/>
          <w:color w:val="auto"/>
          <w:sz w:val="16"/>
          <w:szCs w:val="16"/>
        </w:rPr>
        <w:t xml:space="preserve"> et</w:t>
      </w:r>
      <w:r w:rsidRPr="006529C0">
        <w:rPr>
          <w:rFonts w:ascii="Comic Sans MS" w:hAnsi="Comic Sans MS"/>
          <w:bCs/>
          <w:color w:val="auto"/>
          <w:sz w:val="16"/>
          <w:szCs w:val="16"/>
        </w:rPr>
        <w:t xml:space="preserve"> </w:t>
      </w:r>
      <w:r w:rsidR="001119D2">
        <w:rPr>
          <w:rFonts w:ascii="Comic Sans MS" w:hAnsi="Comic Sans MS"/>
          <w:bCs/>
          <w:color w:val="auto"/>
          <w:sz w:val="16"/>
          <w:szCs w:val="16"/>
        </w:rPr>
        <w:t>s</w:t>
      </w:r>
      <w:r w:rsidRPr="006529C0">
        <w:rPr>
          <w:rFonts w:ascii="Comic Sans MS" w:hAnsi="Comic Sans MS"/>
          <w:bCs/>
          <w:color w:val="auto"/>
          <w:sz w:val="16"/>
          <w:szCs w:val="16"/>
        </w:rPr>
        <w:t>yncope </w:t>
      </w:r>
      <w:r w:rsidR="00836DBE" w:rsidRPr="006529C0">
        <w:rPr>
          <w:rFonts w:ascii="Comic Sans MS" w:hAnsi="Comic Sans MS"/>
          <w:bCs/>
          <w:color w:val="auto"/>
          <w:sz w:val="16"/>
          <w:szCs w:val="16"/>
        </w:rPr>
        <w:t xml:space="preserve"> en apnée </w:t>
      </w:r>
      <w:r w:rsidRPr="006529C0">
        <w:rPr>
          <w:rFonts w:ascii="Comic Sans MS" w:hAnsi="Comic Sans MS"/>
          <w:bCs/>
          <w:color w:val="auto"/>
          <w:sz w:val="16"/>
          <w:szCs w:val="16"/>
        </w:rPr>
        <w:t>? vous donnerez une définition de ces termes.</w:t>
      </w:r>
      <w:r w:rsidR="00687BC9" w:rsidRPr="006529C0">
        <w:rPr>
          <w:rFonts w:ascii="Comic Sans MS" w:hAnsi="Comic Sans MS"/>
          <w:bCs/>
          <w:color w:val="auto"/>
          <w:sz w:val="16"/>
          <w:szCs w:val="16"/>
        </w:rPr>
        <w:t xml:space="preserve"> (</w:t>
      </w:r>
      <w:r w:rsidR="00F8075C" w:rsidRPr="006529C0">
        <w:rPr>
          <w:rFonts w:ascii="Comic Sans MS" w:hAnsi="Comic Sans MS"/>
          <w:bCs/>
          <w:color w:val="auto"/>
          <w:sz w:val="16"/>
          <w:szCs w:val="16"/>
        </w:rPr>
        <w:t>1</w:t>
      </w:r>
      <w:r w:rsidR="004F6B4B" w:rsidRPr="006529C0">
        <w:rPr>
          <w:rFonts w:ascii="Comic Sans MS" w:hAnsi="Comic Sans MS"/>
          <w:bCs/>
          <w:color w:val="auto"/>
          <w:sz w:val="16"/>
          <w:szCs w:val="16"/>
        </w:rPr>
        <w:t xml:space="preserve"> pt</w:t>
      </w:r>
      <w:r w:rsidR="00687BC9" w:rsidRPr="006529C0">
        <w:rPr>
          <w:rFonts w:ascii="Comic Sans MS" w:hAnsi="Comic Sans MS"/>
          <w:bCs/>
          <w:color w:val="auto"/>
          <w:sz w:val="16"/>
          <w:szCs w:val="16"/>
        </w:rPr>
        <w:t>)</w:t>
      </w:r>
    </w:p>
    <w:p w14:paraId="1930CFA9" w14:textId="77777777" w:rsidR="006C570B" w:rsidRPr="006529C0" w:rsidRDefault="009634EA" w:rsidP="00115556">
      <w:pPr>
        <w:numPr>
          <w:ilvl w:val="0"/>
          <w:numId w:val="31"/>
        </w:numPr>
        <w:ind w:left="851" w:right="282" w:hanging="165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color w:val="0070C0"/>
          <w:sz w:val="16"/>
          <w:szCs w:val="16"/>
        </w:rPr>
        <w:t>Samba</w:t>
      </w:r>
      <w:r w:rsidR="00330ED4" w:rsidRPr="006529C0">
        <w:rPr>
          <w:rFonts w:ascii="Comic Sans MS" w:hAnsi="Comic Sans MS"/>
          <w:bCs/>
          <w:color w:val="0070C0"/>
          <w:sz w:val="16"/>
          <w:szCs w:val="16"/>
        </w:rPr>
        <w:t>/</w:t>
      </w:r>
      <w:r w:rsidRPr="006529C0">
        <w:rPr>
          <w:rFonts w:ascii="Comic Sans MS" w:hAnsi="Comic Sans MS"/>
          <w:bCs/>
          <w:color w:val="0070C0"/>
          <w:sz w:val="16"/>
          <w:szCs w:val="16"/>
        </w:rPr>
        <w:t xml:space="preserve">PCM (Perte de contrôle Moteur) : La samba, appelée également PCM (Perte de Contrôle Moteur) est une réaction du corps qui se traduit par une série de </w:t>
      </w:r>
      <w:r w:rsidR="00836DBE" w:rsidRPr="006529C0">
        <w:rPr>
          <w:rFonts w:ascii="Comic Sans MS" w:hAnsi="Comic Sans MS"/>
          <w:bCs/>
          <w:color w:val="0070C0"/>
          <w:sz w:val="16"/>
          <w:szCs w:val="16"/>
        </w:rPr>
        <w:t>mouvements désordonnés</w:t>
      </w:r>
      <w:r w:rsidRPr="006529C0">
        <w:rPr>
          <w:rFonts w:ascii="Comic Sans MS" w:hAnsi="Comic Sans MS"/>
          <w:bCs/>
          <w:color w:val="0070C0"/>
          <w:sz w:val="16"/>
          <w:szCs w:val="16"/>
        </w:rPr>
        <w:t xml:space="preserve"> incontrôlable</w:t>
      </w:r>
      <w:r w:rsidR="008C7C99" w:rsidRPr="006529C0">
        <w:rPr>
          <w:rFonts w:ascii="Comic Sans MS" w:hAnsi="Comic Sans MS"/>
          <w:bCs/>
          <w:color w:val="0070C0"/>
          <w:sz w:val="16"/>
          <w:szCs w:val="16"/>
        </w:rPr>
        <w:t>s</w:t>
      </w:r>
      <w:r w:rsidRPr="006529C0">
        <w:rPr>
          <w:rFonts w:ascii="Comic Sans MS" w:hAnsi="Comic Sans MS"/>
          <w:bCs/>
          <w:color w:val="0070C0"/>
          <w:sz w:val="16"/>
          <w:szCs w:val="16"/>
        </w:rPr>
        <w:t xml:space="preserve"> (s'apparentant à une samba) sans réelle perte de connaissance. Elle est due aux effets de l’hypoxie.</w:t>
      </w:r>
    </w:p>
    <w:p w14:paraId="009B58AC" w14:textId="77777777" w:rsidR="00115556" w:rsidRPr="006529C0" w:rsidRDefault="009634EA" w:rsidP="00115556">
      <w:pPr>
        <w:numPr>
          <w:ilvl w:val="0"/>
          <w:numId w:val="31"/>
        </w:numPr>
        <w:ind w:left="851" w:right="282" w:hanging="165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color w:val="0070C0"/>
          <w:sz w:val="16"/>
          <w:szCs w:val="16"/>
        </w:rPr>
        <w:t>Syncope : perte de connaissance soudaine due à l’hypoxie, spontanément</w:t>
      </w:r>
      <w:r w:rsidR="008C7C99" w:rsidRPr="006529C0">
        <w:rPr>
          <w:rFonts w:ascii="Comic Sans MS" w:hAnsi="Comic Sans MS"/>
          <w:bCs/>
          <w:color w:val="0070C0"/>
          <w:sz w:val="16"/>
          <w:szCs w:val="16"/>
        </w:rPr>
        <w:t xml:space="preserve"> réversible</w:t>
      </w:r>
      <w:r w:rsidRPr="006529C0">
        <w:rPr>
          <w:rFonts w:ascii="Comic Sans MS" w:hAnsi="Comic Sans MS"/>
          <w:bCs/>
          <w:color w:val="0070C0"/>
          <w:sz w:val="16"/>
          <w:szCs w:val="16"/>
        </w:rPr>
        <w:t>.</w:t>
      </w:r>
    </w:p>
    <w:p w14:paraId="62A56808" w14:textId="77777777" w:rsidR="00115556" w:rsidRPr="006529C0" w:rsidRDefault="00115556" w:rsidP="00115556">
      <w:pPr>
        <w:ind w:right="282"/>
        <w:jc w:val="both"/>
        <w:rPr>
          <w:rFonts w:ascii="Comic Sans MS" w:hAnsi="Comic Sans MS"/>
          <w:bCs/>
          <w:color w:val="auto"/>
          <w:sz w:val="16"/>
          <w:szCs w:val="16"/>
        </w:rPr>
      </w:pPr>
    </w:p>
    <w:p w14:paraId="7E94DD2C" w14:textId="77777777" w:rsidR="00714D09" w:rsidRPr="006529C0" w:rsidRDefault="00714D09" w:rsidP="00053984">
      <w:pPr>
        <w:numPr>
          <w:ilvl w:val="0"/>
          <w:numId w:val="39"/>
        </w:numPr>
        <w:ind w:right="282"/>
        <w:jc w:val="both"/>
        <w:rPr>
          <w:rFonts w:ascii="Comic Sans MS" w:hAnsi="Comic Sans MS"/>
          <w:bCs/>
          <w:color w:val="auto"/>
          <w:sz w:val="16"/>
          <w:szCs w:val="16"/>
        </w:rPr>
      </w:pPr>
      <w:r w:rsidRPr="006529C0">
        <w:rPr>
          <w:rFonts w:ascii="Comic Sans MS" w:hAnsi="Comic Sans MS"/>
          <w:bCs/>
          <w:color w:val="auto"/>
          <w:sz w:val="16"/>
          <w:szCs w:val="16"/>
        </w:rPr>
        <w:t>Existe</w:t>
      </w:r>
      <w:r w:rsidR="00CA69C2" w:rsidRPr="006529C0">
        <w:rPr>
          <w:rFonts w:ascii="Comic Sans MS" w:hAnsi="Comic Sans MS"/>
          <w:bCs/>
          <w:color w:val="auto"/>
          <w:sz w:val="16"/>
          <w:szCs w:val="16"/>
        </w:rPr>
        <w:t>-</w:t>
      </w:r>
      <w:r w:rsidRPr="006529C0">
        <w:rPr>
          <w:rFonts w:ascii="Comic Sans MS" w:hAnsi="Comic Sans MS"/>
          <w:bCs/>
          <w:color w:val="auto"/>
          <w:sz w:val="16"/>
          <w:szCs w:val="16"/>
        </w:rPr>
        <w:t xml:space="preserve">t-il des signes pré-syncopaux lors de la survenue d’une syncope </w:t>
      </w:r>
      <w:r w:rsidR="00563DE4" w:rsidRPr="006529C0">
        <w:rPr>
          <w:rFonts w:ascii="Comic Sans MS" w:hAnsi="Comic Sans MS"/>
          <w:bCs/>
          <w:color w:val="auto"/>
          <w:sz w:val="16"/>
          <w:szCs w:val="16"/>
        </w:rPr>
        <w:t xml:space="preserve">en apnée </w:t>
      </w:r>
      <w:r w:rsidRPr="006529C0">
        <w:rPr>
          <w:rFonts w:ascii="Comic Sans MS" w:hAnsi="Comic Sans MS"/>
          <w:bCs/>
          <w:color w:val="auto"/>
          <w:sz w:val="16"/>
          <w:szCs w:val="16"/>
        </w:rPr>
        <w:t>? leur présence est-elle systématique ? Vous catégorisez ces signes en deux familles possibles : les signes que pourrait ressentir l’apnéiste, les signes que pourrait voir la sécurité. (</w:t>
      </w:r>
      <w:r w:rsidR="00FB7E22" w:rsidRPr="006529C0">
        <w:rPr>
          <w:rFonts w:ascii="Comic Sans MS" w:hAnsi="Comic Sans MS"/>
          <w:bCs/>
          <w:color w:val="auto"/>
          <w:sz w:val="16"/>
          <w:szCs w:val="16"/>
        </w:rPr>
        <w:t>2</w:t>
      </w:r>
      <w:r w:rsidR="00A12F47" w:rsidRPr="006529C0">
        <w:rPr>
          <w:rFonts w:ascii="Comic Sans MS" w:hAnsi="Comic Sans MS"/>
          <w:bCs/>
          <w:color w:val="auto"/>
          <w:sz w:val="16"/>
          <w:szCs w:val="16"/>
        </w:rPr>
        <w:t>,</w:t>
      </w:r>
      <w:r w:rsidR="00FB7E22" w:rsidRPr="006529C0">
        <w:rPr>
          <w:rFonts w:ascii="Comic Sans MS" w:hAnsi="Comic Sans MS"/>
          <w:bCs/>
          <w:color w:val="auto"/>
          <w:sz w:val="16"/>
          <w:szCs w:val="16"/>
        </w:rPr>
        <w:t>5</w:t>
      </w:r>
      <w:r w:rsidR="00A12F47" w:rsidRPr="006529C0">
        <w:rPr>
          <w:rFonts w:ascii="Comic Sans MS" w:hAnsi="Comic Sans MS"/>
          <w:bCs/>
          <w:color w:val="auto"/>
          <w:sz w:val="16"/>
          <w:szCs w:val="16"/>
        </w:rPr>
        <w:t xml:space="preserve"> pts</w:t>
      </w:r>
      <w:r w:rsidRPr="006529C0">
        <w:rPr>
          <w:rFonts w:ascii="Comic Sans MS" w:hAnsi="Comic Sans MS"/>
          <w:bCs/>
          <w:color w:val="auto"/>
          <w:sz w:val="16"/>
          <w:szCs w:val="16"/>
        </w:rPr>
        <w:t>)</w:t>
      </w:r>
    </w:p>
    <w:p w14:paraId="2FF5E203" w14:textId="77777777" w:rsidR="00053984" w:rsidRPr="006529C0" w:rsidRDefault="00053984" w:rsidP="00053984">
      <w:pPr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</w:p>
    <w:p w14:paraId="06EC5ED7" w14:textId="77777777" w:rsidR="00714D09" w:rsidRPr="006529C0" w:rsidRDefault="003A45F9" w:rsidP="00053984">
      <w:pPr>
        <w:numPr>
          <w:ilvl w:val="0"/>
          <w:numId w:val="41"/>
        </w:numPr>
        <w:ind w:right="282" w:hanging="153"/>
        <w:jc w:val="both"/>
        <w:rPr>
          <w:rFonts w:ascii="Comic Sans MS" w:hAnsi="Comic Sans MS"/>
          <w:bCs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Les</w:t>
      </w:r>
      <w:r w:rsidR="00714D09"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 signes pré-syncopaux </w:t>
      </w: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parfois peu visibles</w:t>
      </w:r>
      <w:r w:rsidR="00714D09"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ne sont en aucun cas systématiques.</w:t>
      </w:r>
    </w:p>
    <w:p w14:paraId="34FF181A" w14:textId="77777777" w:rsidR="00714D09" w:rsidRPr="006529C0" w:rsidRDefault="003A45F9" w:rsidP="00115556">
      <w:pPr>
        <w:ind w:left="851" w:right="282" w:hanging="153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Il peut s’agir</w:t>
      </w:r>
    </w:p>
    <w:p w14:paraId="394C678D" w14:textId="77777777" w:rsidR="00714D09" w:rsidRPr="006529C0" w:rsidRDefault="00714D09" w:rsidP="00115556">
      <w:pPr>
        <w:numPr>
          <w:ilvl w:val="0"/>
          <w:numId w:val="11"/>
        </w:numPr>
        <w:ind w:left="851" w:right="282" w:hanging="153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Comportements observables pouvant traduire un problème en surface ou en immersion</w:t>
      </w:r>
    </w:p>
    <w:p w14:paraId="432D585A" w14:textId="77777777" w:rsidR="00714D09" w:rsidRPr="006529C0" w:rsidRDefault="00714D09" w:rsidP="00115556">
      <w:pPr>
        <w:numPr>
          <w:ilvl w:val="1"/>
          <w:numId w:val="32"/>
        </w:numPr>
        <w:ind w:left="1134" w:right="282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Tremblements désordonnés</w:t>
      </w:r>
    </w:p>
    <w:p w14:paraId="3DA33D27" w14:textId="77777777" w:rsidR="00714D09" w:rsidRPr="006529C0" w:rsidRDefault="00EC0F5B" w:rsidP="00115556">
      <w:pPr>
        <w:numPr>
          <w:ilvl w:val="1"/>
          <w:numId w:val="32"/>
        </w:numPr>
        <w:ind w:left="1134" w:right="282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Non-respect</w:t>
      </w:r>
      <w:r w:rsidR="00714D09"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des consignes</w:t>
      </w:r>
    </w:p>
    <w:p w14:paraId="3A6DCD72" w14:textId="77777777" w:rsidR="00714D09" w:rsidRPr="006529C0" w:rsidRDefault="00714D09" w:rsidP="00115556">
      <w:pPr>
        <w:numPr>
          <w:ilvl w:val="1"/>
          <w:numId w:val="32"/>
        </w:numPr>
        <w:ind w:left="1134" w:right="282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Accélération du rythme de nage ou du palmage en fin d’apnée</w:t>
      </w:r>
    </w:p>
    <w:p w14:paraId="216F64CF" w14:textId="77777777" w:rsidR="00714D09" w:rsidRPr="006529C0" w:rsidRDefault="00714D09" w:rsidP="00115556">
      <w:pPr>
        <w:numPr>
          <w:ilvl w:val="1"/>
          <w:numId w:val="32"/>
        </w:numPr>
        <w:ind w:left="1134" w:right="282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Coloration des lèvres et du visage anormale</w:t>
      </w:r>
    </w:p>
    <w:p w14:paraId="497B1D3C" w14:textId="77777777" w:rsidR="00714D09" w:rsidRPr="006529C0" w:rsidRDefault="00714D09" w:rsidP="00115556">
      <w:pPr>
        <w:numPr>
          <w:ilvl w:val="1"/>
          <w:numId w:val="32"/>
        </w:numPr>
        <w:ind w:left="1134" w:right="282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Regard vide, pas de réponse aux stimulations</w:t>
      </w:r>
    </w:p>
    <w:p w14:paraId="131D5DF1" w14:textId="77777777" w:rsidR="00714D09" w:rsidRPr="006529C0" w:rsidRDefault="00714D09" w:rsidP="00115556">
      <w:pPr>
        <w:ind w:left="851" w:right="282" w:hanging="153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p w14:paraId="68A9A38A" w14:textId="77777777" w:rsidR="00714D09" w:rsidRPr="006529C0" w:rsidRDefault="00714D09" w:rsidP="00115556">
      <w:pPr>
        <w:numPr>
          <w:ilvl w:val="0"/>
          <w:numId w:val="12"/>
        </w:numPr>
        <w:ind w:left="851" w:right="282" w:hanging="153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Signes sur soi-même (pas forcément présents, la syncope ne prévient pas toujours)</w:t>
      </w:r>
    </w:p>
    <w:p w14:paraId="4EF3DFCA" w14:textId="77777777" w:rsidR="00714D09" w:rsidRPr="006529C0" w:rsidRDefault="00714D09" w:rsidP="00115556">
      <w:pPr>
        <w:numPr>
          <w:ilvl w:val="1"/>
          <w:numId w:val="33"/>
        </w:numPr>
        <w:ind w:left="1134" w:right="282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Sensation de </w:t>
      </w:r>
      <w:r w:rsidR="00EC0F5B"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bienêtre</w:t>
      </w: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et d’aisance inhabituelle</w:t>
      </w:r>
    </w:p>
    <w:p w14:paraId="7CDD2F7B" w14:textId="77777777" w:rsidR="00714D09" w:rsidRPr="006529C0" w:rsidRDefault="00714D09" w:rsidP="00115556">
      <w:pPr>
        <w:numPr>
          <w:ilvl w:val="1"/>
          <w:numId w:val="33"/>
        </w:numPr>
        <w:ind w:left="1134" w:right="282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Grosses difficultés pour finir l’apnée, forte soif d’air</w:t>
      </w:r>
    </w:p>
    <w:p w14:paraId="4C737F7D" w14:textId="77777777" w:rsidR="00714D09" w:rsidRPr="006529C0" w:rsidRDefault="00714D09" w:rsidP="00115556">
      <w:pPr>
        <w:numPr>
          <w:ilvl w:val="1"/>
          <w:numId w:val="33"/>
        </w:numPr>
        <w:ind w:left="1134" w:right="282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Lourdeur et chaleur dans les cuisses, picotements dans les extrémités,</w:t>
      </w:r>
    </w:p>
    <w:p w14:paraId="05EEB75B" w14:textId="77777777" w:rsidR="00A12F47" w:rsidRPr="006529C0" w:rsidRDefault="00EC0F5B" w:rsidP="00115556">
      <w:pPr>
        <w:numPr>
          <w:ilvl w:val="1"/>
          <w:numId w:val="33"/>
        </w:numPr>
        <w:ind w:left="1134" w:right="282" w:hanging="164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Troubles</w:t>
      </w:r>
      <w:r w:rsidR="00714D09"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 xml:space="preserve"> visuels, vertiges, tremblements</w:t>
      </w:r>
    </w:p>
    <w:p w14:paraId="31FCC27A" w14:textId="77777777" w:rsidR="00115556" w:rsidRPr="006529C0" w:rsidRDefault="00115556" w:rsidP="00494B2C">
      <w:pPr>
        <w:ind w:right="282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</w:p>
    <w:p w14:paraId="48BD8070" w14:textId="77777777" w:rsidR="00FB7E22" w:rsidRPr="006529C0" w:rsidRDefault="00FB7E22" w:rsidP="00053984">
      <w:pPr>
        <w:numPr>
          <w:ilvl w:val="0"/>
          <w:numId w:val="39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6529C0">
        <w:rPr>
          <w:rFonts w:ascii="Comic Sans MS" w:hAnsi="Comic Sans MS"/>
          <w:bCs/>
          <w:sz w:val="16"/>
          <w:szCs w:val="16"/>
        </w:rPr>
        <w:t>Vous expliquerez par un schéma le mécanisme de survenue d’une syncope notamment dans le cas d’usage où l’apnéiste utiliserait la technique d’hyperventilation. (2</w:t>
      </w:r>
      <w:r w:rsidR="00A12F47" w:rsidRPr="006529C0">
        <w:rPr>
          <w:rFonts w:ascii="Comic Sans MS" w:hAnsi="Comic Sans MS"/>
          <w:bCs/>
          <w:sz w:val="16"/>
          <w:szCs w:val="16"/>
        </w:rPr>
        <w:t>,5 pts</w:t>
      </w:r>
      <w:r w:rsidRPr="006529C0">
        <w:rPr>
          <w:rFonts w:ascii="Comic Sans MS" w:hAnsi="Comic Sans MS"/>
          <w:bCs/>
          <w:sz w:val="16"/>
          <w:szCs w:val="16"/>
        </w:rPr>
        <w:t>)</w:t>
      </w:r>
    </w:p>
    <w:p w14:paraId="28F5126B" w14:textId="77777777" w:rsidR="00494B2C" w:rsidRPr="006529C0" w:rsidRDefault="00494B2C" w:rsidP="00115556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5CD06285" w14:textId="77777777" w:rsidR="00FB7E22" w:rsidRPr="006529C0" w:rsidRDefault="00FB7E22" w:rsidP="00FB7E22">
      <w:pPr>
        <w:ind w:left="284" w:right="282"/>
        <w:jc w:val="both"/>
        <w:rPr>
          <w:rFonts w:ascii="Comic Sans MS" w:hAnsi="Comic Sans MS"/>
          <w:bCs/>
          <w:i/>
          <w:iCs/>
          <w:color w:val="0070C0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0070C0"/>
          <w:sz w:val="16"/>
          <w:szCs w:val="16"/>
        </w:rPr>
        <w:t>Exemple possible de schéma</w:t>
      </w:r>
    </w:p>
    <w:p w14:paraId="41606561" w14:textId="77777777" w:rsidR="00907481" w:rsidRPr="006529C0" w:rsidRDefault="00BB1D50" w:rsidP="00174C94">
      <w:pPr>
        <w:ind w:left="284" w:right="282"/>
        <w:jc w:val="center"/>
        <w:rPr>
          <w:rFonts w:ascii="Comic Sans MS" w:hAnsi="Comic Sans MS"/>
          <w:bCs/>
          <w:sz w:val="16"/>
          <w:szCs w:val="16"/>
        </w:rPr>
      </w:pPr>
      <w:r w:rsidRPr="006529C0">
        <w:rPr>
          <w:rFonts w:ascii="Comic Sans MS" w:hAnsi="Comic Sans MS"/>
          <w:bCs/>
          <w:noProof/>
          <w:sz w:val="16"/>
          <w:szCs w:val="16"/>
        </w:rPr>
        <w:drawing>
          <wp:inline distT="0" distB="0" distL="0" distR="0" wp14:anchorId="41EDA0E4" wp14:editId="0D604CF3">
            <wp:extent cx="4611756" cy="2846567"/>
            <wp:effectExtent l="0" t="0" r="0" b="0"/>
            <wp:docPr id="1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489" cy="2853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E04A5" w14:textId="77777777" w:rsidR="00174C94" w:rsidRPr="006529C0" w:rsidRDefault="00174C94" w:rsidP="00BD2ED0">
      <w:pPr>
        <w:ind w:left="1701" w:right="282"/>
        <w:jc w:val="both"/>
        <w:rPr>
          <w:rFonts w:ascii="Comic Sans MS" w:hAnsi="Comic Sans MS"/>
          <w:bCs/>
          <w:sz w:val="16"/>
          <w:szCs w:val="16"/>
        </w:rPr>
      </w:pPr>
      <w:r w:rsidRPr="006529C0">
        <w:rPr>
          <w:rFonts w:ascii="Comic Sans MS" w:hAnsi="Comic Sans MS"/>
          <w:bCs/>
          <w:sz w:val="16"/>
          <w:szCs w:val="16"/>
        </w:rPr>
        <w:t xml:space="preserve">D’après </w:t>
      </w:r>
      <w:r w:rsidR="00233FAB" w:rsidRPr="006529C0">
        <w:rPr>
          <w:rFonts w:ascii="Comic Sans MS" w:hAnsi="Comic Sans MS"/>
          <w:bCs/>
          <w:sz w:val="16"/>
          <w:szCs w:val="16"/>
        </w:rPr>
        <w:sym w:font="Symbol" w:char="F0E3"/>
      </w:r>
      <w:r w:rsidRPr="006529C0">
        <w:rPr>
          <w:rFonts w:ascii="Comic Sans MS" w:hAnsi="Comic Sans MS"/>
          <w:bCs/>
          <w:sz w:val="16"/>
          <w:szCs w:val="16"/>
        </w:rPr>
        <w:t>Alain Foret, Plongée Plaisir niveau 4</w:t>
      </w:r>
    </w:p>
    <w:p w14:paraId="5CA4EF94" w14:textId="77777777" w:rsidR="00174C94" w:rsidRPr="006529C0" w:rsidRDefault="00174C94" w:rsidP="00907481">
      <w:pPr>
        <w:ind w:left="644" w:right="282"/>
        <w:jc w:val="both"/>
        <w:rPr>
          <w:rFonts w:ascii="Comic Sans MS" w:hAnsi="Comic Sans MS"/>
          <w:bCs/>
          <w:sz w:val="16"/>
          <w:szCs w:val="16"/>
        </w:rPr>
      </w:pPr>
    </w:p>
    <w:p w14:paraId="3E87DF1A" w14:textId="77777777" w:rsidR="00FB7E22" w:rsidRPr="006529C0" w:rsidRDefault="00FB7E22" w:rsidP="00053984">
      <w:pPr>
        <w:numPr>
          <w:ilvl w:val="0"/>
          <w:numId w:val="39"/>
        </w:numPr>
        <w:ind w:right="-285"/>
        <w:jc w:val="both"/>
        <w:rPr>
          <w:rFonts w:ascii="Comic Sans MS" w:hAnsi="Comic Sans MS"/>
          <w:bCs/>
          <w:sz w:val="16"/>
          <w:szCs w:val="16"/>
        </w:rPr>
      </w:pPr>
      <w:r w:rsidRPr="006529C0">
        <w:rPr>
          <w:rFonts w:ascii="Comic Sans MS" w:hAnsi="Comic Sans MS"/>
          <w:bCs/>
          <w:sz w:val="16"/>
          <w:szCs w:val="16"/>
        </w:rPr>
        <w:t>Vous expliquez pourquoi un nombre important de syncopes se produisent sur la phase de remontée</w:t>
      </w:r>
      <w:r w:rsidR="00512D18" w:rsidRPr="006529C0">
        <w:rPr>
          <w:rFonts w:ascii="Comic Sans MS" w:hAnsi="Comic Sans MS"/>
          <w:bCs/>
          <w:sz w:val="16"/>
          <w:szCs w:val="16"/>
        </w:rPr>
        <w:t xml:space="preserve"> (1</w:t>
      </w:r>
      <w:r w:rsidR="00A12F47" w:rsidRPr="006529C0">
        <w:rPr>
          <w:rFonts w:ascii="Comic Sans MS" w:hAnsi="Comic Sans MS"/>
          <w:bCs/>
          <w:sz w:val="16"/>
          <w:szCs w:val="16"/>
        </w:rPr>
        <w:t xml:space="preserve"> pt</w:t>
      </w:r>
      <w:r w:rsidR="00512D18" w:rsidRPr="006529C0">
        <w:rPr>
          <w:rFonts w:ascii="Comic Sans MS" w:hAnsi="Comic Sans MS"/>
          <w:bCs/>
          <w:sz w:val="16"/>
          <w:szCs w:val="16"/>
        </w:rPr>
        <w:t>)</w:t>
      </w:r>
    </w:p>
    <w:p w14:paraId="7D86B638" w14:textId="77777777" w:rsidR="00FB7E22" w:rsidRPr="006529C0" w:rsidRDefault="00FB7E22" w:rsidP="006A4D49">
      <w:pPr>
        <w:numPr>
          <w:ilvl w:val="0"/>
          <w:numId w:val="12"/>
        </w:numPr>
        <w:ind w:left="851" w:right="282" w:hanging="214"/>
        <w:jc w:val="both"/>
        <w:rPr>
          <w:rFonts w:ascii="Comic Sans MS" w:hAnsi="Comic Sans MS"/>
          <w:bCs/>
          <w:i/>
          <w:iCs/>
          <w:color w:val="4472C4"/>
          <w:sz w:val="16"/>
          <w:szCs w:val="16"/>
        </w:rPr>
      </w:pPr>
      <w:r w:rsidRPr="006529C0">
        <w:rPr>
          <w:rFonts w:ascii="Comic Sans MS" w:hAnsi="Comic Sans MS"/>
          <w:bCs/>
          <w:i/>
          <w:iCs/>
          <w:color w:val="4472C4"/>
          <w:sz w:val="16"/>
          <w:szCs w:val="16"/>
        </w:rPr>
        <w:t>On est sur la phase de fin d’apnée donc une grande partie de l’oxygène a été consommée</w:t>
      </w:r>
    </w:p>
    <w:p w14:paraId="34097104" w14:textId="77777777" w:rsidR="006A4D49" w:rsidRPr="006529C0" w:rsidRDefault="00FC7812" w:rsidP="006A4D49">
      <w:pPr>
        <w:numPr>
          <w:ilvl w:val="0"/>
          <w:numId w:val="12"/>
        </w:numPr>
        <w:ind w:left="851" w:right="282" w:hanging="214"/>
        <w:jc w:val="both"/>
        <w:rPr>
          <w:rFonts w:ascii="Comic Sans MS" w:hAnsi="Comic Sans MS"/>
          <w:bCs/>
          <w:color w:val="4472C4"/>
          <w:sz w:val="16"/>
          <w:szCs w:val="16"/>
        </w:rPr>
      </w:pPr>
      <w:r w:rsidRPr="006529C0">
        <w:rPr>
          <w:rFonts w:ascii="Comic Sans MS" w:hAnsi="Comic Sans MS"/>
          <w:bCs/>
          <w:color w:val="4472C4"/>
          <w:sz w:val="16"/>
          <w:szCs w:val="16"/>
        </w:rPr>
        <w:t>Le rôle de la profondeur sur la variation de pression partielle d’02 :</w:t>
      </w:r>
    </w:p>
    <w:p w14:paraId="694164DE" w14:textId="77777777" w:rsidR="006A4D49" w:rsidRPr="006529C0" w:rsidRDefault="00FC7812" w:rsidP="006A4D49">
      <w:pPr>
        <w:numPr>
          <w:ilvl w:val="0"/>
          <w:numId w:val="34"/>
        </w:numPr>
        <w:ind w:right="282" w:hanging="214"/>
        <w:jc w:val="both"/>
        <w:rPr>
          <w:rFonts w:ascii="Comic Sans MS" w:hAnsi="Comic Sans MS"/>
          <w:bCs/>
          <w:color w:val="4472C4"/>
          <w:sz w:val="16"/>
          <w:szCs w:val="16"/>
        </w:rPr>
      </w:pPr>
      <w:r w:rsidRPr="006529C0">
        <w:rPr>
          <w:rFonts w:ascii="Comic Sans MS" w:hAnsi="Comic Sans MS"/>
          <w:bCs/>
          <w:color w:val="4472C4"/>
          <w:sz w:val="16"/>
          <w:szCs w:val="16"/>
        </w:rPr>
        <w:t xml:space="preserve">A la descente, la pression absolue augmentant, la pression partielle d’02 augmente. Ainsi les pertes d’O2 par consommation semblent moins importantes à l’organisme (l’hypoxie est minorée). </w:t>
      </w:r>
    </w:p>
    <w:p w14:paraId="0CC77E41" w14:textId="77777777" w:rsidR="00FB7E22" w:rsidRPr="006529C0" w:rsidRDefault="00FC7812" w:rsidP="00E84578">
      <w:pPr>
        <w:numPr>
          <w:ilvl w:val="0"/>
          <w:numId w:val="34"/>
        </w:numPr>
        <w:ind w:right="282" w:hanging="214"/>
        <w:jc w:val="both"/>
        <w:rPr>
          <w:rFonts w:ascii="Comic Sans MS" w:hAnsi="Comic Sans MS"/>
          <w:bCs/>
          <w:color w:val="4472C4"/>
          <w:sz w:val="16"/>
          <w:szCs w:val="16"/>
        </w:rPr>
      </w:pPr>
      <w:r w:rsidRPr="006529C0">
        <w:rPr>
          <w:rFonts w:ascii="Comic Sans MS" w:hAnsi="Comic Sans MS"/>
          <w:bCs/>
          <w:color w:val="4472C4"/>
          <w:sz w:val="16"/>
          <w:szCs w:val="16"/>
        </w:rPr>
        <w:t xml:space="preserve">Cependant, à la remontée, outre le fait que l’oxygène a diminué par consommation, la diminution de la pression absolue entraîne la diminution de la pression partielle d’02, majorant l’hypoxie. </w:t>
      </w:r>
    </w:p>
    <w:sectPr w:rsidR="00FB7E22" w:rsidRPr="006529C0" w:rsidSect="00AE2307">
      <w:headerReference w:type="default" r:id="rId8"/>
      <w:footerReference w:type="even" r:id="rId9"/>
      <w:footerReference w:type="default" r:id="rId10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F67D" w14:textId="77777777" w:rsidR="00D4509F" w:rsidRDefault="00D4509F" w:rsidP="000C5341">
      <w:r>
        <w:separator/>
      </w:r>
    </w:p>
  </w:endnote>
  <w:endnote w:type="continuationSeparator" w:id="0">
    <w:p w14:paraId="5C3CD642" w14:textId="77777777" w:rsidR="00D4509F" w:rsidRDefault="00D4509F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9BAC" w14:textId="77777777" w:rsidR="00F83D91" w:rsidRDefault="00F83D91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8BFC7AF" w14:textId="77777777" w:rsidR="00F83D91" w:rsidRDefault="00F83D9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3EBE2" w14:textId="77777777" w:rsidR="00F83D91" w:rsidRDefault="00F83D91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1</w:t>
    </w:r>
    <w:r>
      <w:rPr>
        <w:rStyle w:val="Numrodepage"/>
      </w:rPr>
      <w:fldChar w:fldCharType="end"/>
    </w:r>
  </w:p>
  <w:p w14:paraId="299D04F6" w14:textId="77777777" w:rsidR="00F83D91" w:rsidRDefault="00F83D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EA776" w14:textId="77777777" w:rsidR="00D4509F" w:rsidRDefault="00D4509F" w:rsidP="000C5341">
      <w:r>
        <w:separator/>
      </w:r>
    </w:p>
  </w:footnote>
  <w:footnote w:type="continuationSeparator" w:id="0">
    <w:p w14:paraId="7F5E584B" w14:textId="77777777" w:rsidR="00D4509F" w:rsidRDefault="00D4509F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F83D91" w14:paraId="3899CDEB" w14:textId="77777777" w:rsidTr="001F42B6">
      <w:tc>
        <w:tcPr>
          <w:tcW w:w="4219" w:type="dxa"/>
          <w:shd w:val="clear" w:color="auto" w:fill="auto"/>
        </w:tcPr>
        <w:p w14:paraId="5C5A8922" w14:textId="77777777" w:rsidR="00F83D91" w:rsidRDefault="00BB1D50" w:rsidP="001F42B6">
          <w:pPr>
            <w:pStyle w:val="En-tte"/>
          </w:pPr>
          <w:r>
            <w:drawing>
              <wp:inline distT="0" distB="0" distL="0" distR="0" wp14:anchorId="5EFBBA85" wp14:editId="7A2F6AC9">
                <wp:extent cx="838200" cy="836295"/>
                <wp:effectExtent l="0" t="0" r="0" b="0"/>
                <wp:docPr id="2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184BD132" w14:textId="77777777" w:rsidR="00F83D91" w:rsidRPr="00353876" w:rsidRDefault="00F83D91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6B871767" w14:textId="524012C4" w:rsidR="00F83D91" w:rsidRPr="006529C0" w:rsidRDefault="00F83D91" w:rsidP="006529C0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14:paraId="7F7D81D1" w14:textId="77777777" w:rsidR="00F83D91" w:rsidRDefault="00F83D91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6D1C3C"/>
    <w:multiLevelType w:val="hybridMultilevel"/>
    <w:tmpl w:val="06F676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1295"/>
    <w:multiLevelType w:val="hybridMultilevel"/>
    <w:tmpl w:val="C470B95C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752B1F"/>
    <w:multiLevelType w:val="hybridMultilevel"/>
    <w:tmpl w:val="2DF0D3C6"/>
    <w:lvl w:ilvl="0" w:tplc="7E3EB8D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7" w15:restartNumberingAfterBreak="0">
    <w:nsid w:val="1AC81CAA"/>
    <w:multiLevelType w:val="hybridMultilevel"/>
    <w:tmpl w:val="A8EE6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92A89"/>
    <w:multiLevelType w:val="hybridMultilevel"/>
    <w:tmpl w:val="E0CEBD5C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DF27D15"/>
    <w:multiLevelType w:val="hybridMultilevel"/>
    <w:tmpl w:val="2DF0D3C6"/>
    <w:lvl w:ilvl="0" w:tplc="7E3EB8D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AB166B"/>
    <w:multiLevelType w:val="hybridMultilevel"/>
    <w:tmpl w:val="521A1920"/>
    <w:lvl w:ilvl="0" w:tplc="040C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4572A"/>
    <w:multiLevelType w:val="hybridMultilevel"/>
    <w:tmpl w:val="5AEA5A7A"/>
    <w:lvl w:ilvl="0" w:tplc="7E3EB8D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1710444"/>
    <w:multiLevelType w:val="hybridMultilevel"/>
    <w:tmpl w:val="F21E0FD6"/>
    <w:lvl w:ilvl="0" w:tplc="040C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14" w15:restartNumberingAfterBreak="0">
    <w:nsid w:val="326631F6"/>
    <w:multiLevelType w:val="hybridMultilevel"/>
    <w:tmpl w:val="D64831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71CAE"/>
    <w:multiLevelType w:val="hybridMultilevel"/>
    <w:tmpl w:val="EA820BDA"/>
    <w:lvl w:ilvl="0" w:tplc="FFFFFFFF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6E351F5"/>
    <w:multiLevelType w:val="hybridMultilevel"/>
    <w:tmpl w:val="3D5AF5EC"/>
    <w:lvl w:ilvl="0" w:tplc="0FE05C7A">
      <w:numFmt w:val="bullet"/>
      <w:lvlText w:val="-"/>
      <w:lvlJc w:val="left"/>
      <w:pPr>
        <w:ind w:left="1769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17" w15:restartNumberingAfterBreak="0">
    <w:nsid w:val="42C657B4"/>
    <w:multiLevelType w:val="hybridMultilevel"/>
    <w:tmpl w:val="A7EA46E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70E4F"/>
    <w:multiLevelType w:val="hybridMultilevel"/>
    <w:tmpl w:val="6F90431C"/>
    <w:lvl w:ilvl="0" w:tplc="040C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C4C3247"/>
    <w:multiLevelType w:val="hybridMultilevel"/>
    <w:tmpl w:val="F8E88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C6F60"/>
    <w:multiLevelType w:val="hybridMultilevel"/>
    <w:tmpl w:val="38B6E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522B2"/>
    <w:multiLevelType w:val="hybridMultilevel"/>
    <w:tmpl w:val="2DF0D3C6"/>
    <w:lvl w:ilvl="0" w:tplc="7E3EB8D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37F780C"/>
    <w:multiLevelType w:val="hybridMultilevel"/>
    <w:tmpl w:val="5D18ECB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058D5"/>
    <w:multiLevelType w:val="hybridMultilevel"/>
    <w:tmpl w:val="2DF0D3C6"/>
    <w:lvl w:ilvl="0" w:tplc="7E3EB8D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DBD759F"/>
    <w:multiLevelType w:val="hybridMultilevel"/>
    <w:tmpl w:val="2DF0D3C6"/>
    <w:lvl w:ilvl="0" w:tplc="7E3EB8D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E6B7ADE"/>
    <w:multiLevelType w:val="hybridMultilevel"/>
    <w:tmpl w:val="67465B0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2511AD9"/>
    <w:multiLevelType w:val="hybridMultilevel"/>
    <w:tmpl w:val="7C506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C1595"/>
    <w:multiLevelType w:val="hybridMultilevel"/>
    <w:tmpl w:val="5BCAAC8A"/>
    <w:lvl w:ilvl="0" w:tplc="040C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9" w15:restartNumberingAfterBreak="0">
    <w:nsid w:val="666F0CF5"/>
    <w:multiLevelType w:val="hybridMultilevel"/>
    <w:tmpl w:val="79C26A7E"/>
    <w:lvl w:ilvl="0" w:tplc="040C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7631107"/>
    <w:multiLevelType w:val="hybridMultilevel"/>
    <w:tmpl w:val="35160110"/>
    <w:lvl w:ilvl="0" w:tplc="3966667C">
      <w:start w:val="5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3" w15:restartNumberingAfterBreak="0">
    <w:nsid w:val="69CE4261"/>
    <w:multiLevelType w:val="hybridMultilevel"/>
    <w:tmpl w:val="2DF0D3C6"/>
    <w:lvl w:ilvl="0" w:tplc="7E3EB8D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766C32"/>
    <w:multiLevelType w:val="hybridMultilevel"/>
    <w:tmpl w:val="FD8A59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6770F"/>
    <w:multiLevelType w:val="hybridMultilevel"/>
    <w:tmpl w:val="8B941F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54533"/>
    <w:multiLevelType w:val="hybridMultilevel"/>
    <w:tmpl w:val="22849242"/>
    <w:lvl w:ilvl="0" w:tplc="040C0001">
      <w:start w:val="1"/>
      <w:numFmt w:val="bullet"/>
      <w:lvlText w:val="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39" w15:restartNumberingAfterBreak="0">
    <w:nsid w:val="799F2A9E"/>
    <w:multiLevelType w:val="hybridMultilevel"/>
    <w:tmpl w:val="3C141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614735"/>
    <w:multiLevelType w:val="hybridMultilevel"/>
    <w:tmpl w:val="B3D8FA32"/>
    <w:lvl w:ilvl="0" w:tplc="44CEDFD6">
      <w:start w:val="5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DDA78C3"/>
    <w:multiLevelType w:val="hybridMultilevel"/>
    <w:tmpl w:val="4FCA62C6"/>
    <w:lvl w:ilvl="0" w:tplc="040C0017">
      <w:start w:val="1"/>
      <w:numFmt w:val="lowerLetter"/>
      <w:lvlText w:val="%1)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4916270">
    <w:abstractNumId w:val="0"/>
  </w:num>
  <w:num w:numId="2" w16cid:durableId="1740515949">
    <w:abstractNumId w:val="18"/>
  </w:num>
  <w:num w:numId="3" w16cid:durableId="1256865160">
    <w:abstractNumId w:val="3"/>
  </w:num>
  <w:num w:numId="4" w16cid:durableId="1412893829">
    <w:abstractNumId w:val="11"/>
  </w:num>
  <w:num w:numId="5" w16cid:durableId="2142988903">
    <w:abstractNumId w:val="35"/>
  </w:num>
  <w:num w:numId="6" w16cid:durableId="1024549860">
    <w:abstractNumId w:val="32"/>
  </w:num>
  <w:num w:numId="7" w16cid:durableId="1903246341">
    <w:abstractNumId w:val="34"/>
  </w:num>
  <w:num w:numId="8" w16cid:durableId="1590919133">
    <w:abstractNumId w:val="30"/>
  </w:num>
  <w:num w:numId="9" w16cid:durableId="388190334">
    <w:abstractNumId w:val="2"/>
  </w:num>
  <w:num w:numId="10" w16cid:durableId="831726343">
    <w:abstractNumId w:val="6"/>
  </w:num>
  <w:num w:numId="11" w16cid:durableId="246230171">
    <w:abstractNumId w:val="26"/>
  </w:num>
  <w:num w:numId="12" w16cid:durableId="1718775811">
    <w:abstractNumId w:val="4"/>
  </w:num>
  <w:num w:numId="13" w16cid:durableId="1741362888">
    <w:abstractNumId w:val="22"/>
  </w:num>
  <w:num w:numId="14" w16cid:durableId="963653585">
    <w:abstractNumId w:val="31"/>
  </w:num>
  <w:num w:numId="15" w16cid:durableId="386492432">
    <w:abstractNumId w:val="17"/>
  </w:num>
  <w:num w:numId="16" w16cid:durableId="1752854006">
    <w:abstractNumId w:val="25"/>
  </w:num>
  <w:num w:numId="17" w16cid:durableId="1425956976">
    <w:abstractNumId w:val="9"/>
  </w:num>
  <w:num w:numId="18" w16cid:durableId="1641761027">
    <w:abstractNumId w:val="10"/>
  </w:num>
  <w:num w:numId="19" w16cid:durableId="901020929">
    <w:abstractNumId w:val="5"/>
  </w:num>
  <w:num w:numId="20" w16cid:durableId="1420323836">
    <w:abstractNumId w:val="12"/>
  </w:num>
  <w:num w:numId="21" w16cid:durableId="1605578598">
    <w:abstractNumId w:val="33"/>
  </w:num>
  <w:num w:numId="22" w16cid:durableId="651905869">
    <w:abstractNumId w:val="24"/>
  </w:num>
  <w:num w:numId="23" w16cid:durableId="444538410">
    <w:abstractNumId w:val="16"/>
  </w:num>
  <w:num w:numId="24" w16cid:durableId="1974750117">
    <w:abstractNumId w:val="14"/>
  </w:num>
  <w:num w:numId="25" w16cid:durableId="1253586397">
    <w:abstractNumId w:val="36"/>
  </w:num>
  <w:num w:numId="26" w16cid:durableId="522868138">
    <w:abstractNumId w:val="7"/>
  </w:num>
  <w:num w:numId="27" w16cid:durableId="429667628">
    <w:abstractNumId w:val="27"/>
  </w:num>
  <w:num w:numId="28" w16cid:durableId="427240763">
    <w:abstractNumId w:val="39"/>
  </w:num>
  <w:num w:numId="29" w16cid:durableId="1799451464">
    <w:abstractNumId w:val="40"/>
  </w:num>
  <w:num w:numId="30" w16cid:durableId="1810321612">
    <w:abstractNumId w:val="23"/>
  </w:num>
  <w:num w:numId="31" w16cid:durableId="1654605828">
    <w:abstractNumId w:val="38"/>
  </w:num>
  <w:num w:numId="32" w16cid:durableId="353120821">
    <w:abstractNumId w:val="15"/>
  </w:num>
  <w:num w:numId="33" w16cid:durableId="1361593625">
    <w:abstractNumId w:val="8"/>
  </w:num>
  <w:num w:numId="34" w16cid:durableId="170145237">
    <w:abstractNumId w:val="19"/>
  </w:num>
  <w:num w:numId="35" w16cid:durableId="1858277082">
    <w:abstractNumId w:val="28"/>
  </w:num>
  <w:num w:numId="36" w16cid:durableId="1845783645">
    <w:abstractNumId w:val="29"/>
  </w:num>
  <w:num w:numId="37" w16cid:durableId="1733502454">
    <w:abstractNumId w:val="13"/>
  </w:num>
  <w:num w:numId="38" w16cid:durableId="175534089">
    <w:abstractNumId w:val="21"/>
  </w:num>
  <w:num w:numId="39" w16cid:durableId="1805149691">
    <w:abstractNumId w:val="1"/>
  </w:num>
  <w:num w:numId="40" w16cid:durableId="149372686">
    <w:abstractNumId w:val="41"/>
  </w:num>
  <w:num w:numId="41" w16cid:durableId="784077526">
    <w:abstractNumId w:val="37"/>
  </w:num>
  <w:num w:numId="42" w16cid:durableId="1653099169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3250"/>
    <w:rsid w:val="000118B2"/>
    <w:rsid w:val="00015BDA"/>
    <w:rsid w:val="00022614"/>
    <w:rsid w:val="00045232"/>
    <w:rsid w:val="00053301"/>
    <w:rsid w:val="00053984"/>
    <w:rsid w:val="00053BD9"/>
    <w:rsid w:val="00056967"/>
    <w:rsid w:val="00075D61"/>
    <w:rsid w:val="000802A4"/>
    <w:rsid w:val="00093DA3"/>
    <w:rsid w:val="000946B3"/>
    <w:rsid w:val="000973FA"/>
    <w:rsid w:val="000B0507"/>
    <w:rsid w:val="000B2A8D"/>
    <w:rsid w:val="000B7F28"/>
    <w:rsid w:val="000C061A"/>
    <w:rsid w:val="000C5341"/>
    <w:rsid w:val="000D1062"/>
    <w:rsid w:val="000D3424"/>
    <w:rsid w:val="000E698A"/>
    <w:rsid w:val="000F748F"/>
    <w:rsid w:val="000F7BF7"/>
    <w:rsid w:val="001021AB"/>
    <w:rsid w:val="00102A79"/>
    <w:rsid w:val="00105D32"/>
    <w:rsid w:val="0010604C"/>
    <w:rsid w:val="001119D2"/>
    <w:rsid w:val="00114290"/>
    <w:rsid w:val="00115556"/>
    <w:rsid w:val="00116BCC"/>
    <w:rsid w:val="00120F6A"/>
    <w:rsid w:val="0012391E"/>
    <w:rsid w:val="00130DC0"/>
    <w:rsid w:val="001364CB"/>
    <w:rsid w:val="00146FCC"/>
    <w:rsid w:val="00150841"/>
    <w:rsid w:val="00170295"/>
    <w:rsid w:val="00174C94"/>
    <w:rsid w:val="001775D5"/>
    <w:rsid w:val="0019408A"/>
    <w:rsid w:val="001C747B"/>
    <w:rsid w:val="001D3E6F"/>
    <w:rsid w:val="001E2A4D"/>
    <w:rsid w:val="001E6EF8"/>
    <w:rsid w:val="001F0CAC"/>
    <w:rsid w:val="001F42B6"/>
    <w:rsid w:val="00202D96"/>
    <w:rsid w:val="00203399"/>
    <w:rsid w:val="002147EC"/>
    <w:rsid w:val="002159B5"/>
    <w:rsid w:val="0021792D"/>
    <w:rsid w:val="00224EF0"/>
    <w:rsid w:val="00225431"/>
    <w:rsid w:val="00233033"/>
    <w:rsid w:val="00233FAB"/>
    <w:rsid w:val="002419D6"/>
    <w:rsid w:val="00251F0A"/>
    <w:rsid w:val="002618CA"/>
    <w:rsid w:val="002634D9"/>
    <w:rsid w:val="002673EC"/>
    <w:rsid w:val="00274059"/>
    <w:rsid w:val="00275EA9"/>
    <w:rsid w:val="00277FB0"/>
    <w:rsid w:val="00287EBA"/>
    <w:rsid w:val="00294140"/>
    <w:rsid w:val="002A4A5C"/>
    <w:rsid w:val="002B0AC9"/>
    <w:rsid w:val="002C04CE"/>
    <w:rsid w:val="002D38CB"/>
    <w:rsid w:val="002D66FE"/>
    <w:rsid w:val="002D725C"/>
    <w:rsid w:val="002D796C"/>
    <w:rsid w:val="002E6184"/>
    <w:rsid w:val="002E75E9"/>
    <w:rsid w:val="003107FB"/>
    <w:rsid w:val="00313DF9"/>
    <w:rsid w:val="00323D70"/>
    <w:rsid w:val="00324B8C"/>
    <w:rsid w:val="0032633E"/>
    <w:rsid w:val="00330ED4"/>
    <w:rsid w:val="00331784"/>
    <w:rsid w:val="003464B8"/>
    <w:rsid w:val="00353876"/>
    <w:rsid w:val="003768DA"/>
    <w:rsid w:val="0039468F"/>
    <w:rsid w:val="003A45F9"/>
    <w:rsid w:val="003A59F4"/>
    <w:rsid w:val="003B072B"/>
    <w:rsid w:val="003B34DE"/>
    <w:rsid w:val="003C5A42"/>
    <w:rsid w:val="003D023F"/>
    <w:rsid w:val="003D41E5"/>
    <w:rsid w:val="003D65B2"/>
    <w:rsid w:val="003E05E4"/>
    <w:rsid w:val="003E15FF"/>
    <w:rsid w:val="003F2C44"/>
    <w:rsid w:val="004105DB"/>
    <w:rsid w:val="00422498"/>
    <w:rsid w:val="004308C8"/>
    <w:rsid w:val="004343C4"/>
    <w:rsid w:val="00436962"/>
    <w:rsid w:val="00443DA0"/>
    <w:rsid w:val="004516AE"/>
    <w:rsid w:val="00467827"/>
    <w:rsid w:val="00473182"/>
    <w:rsid w:val="00481398"/>
    <w:rsid w:val="004828FD"/>
    <w:rsid w:val="00494B2C"/>
    <w:rsid w:val="00497E08"/>
    <w:rsid w:val="004A7A34"/>
    <w:rsid w:val="004B43DE"/>
    <w:rsid w:val="004B4AE8"/>
    <w:rsid w:val="004B5461"/>
    <w:rsid w:val="004E006D"/>
    <w:rsid w:val="004E1CA7"/>
    <w:rsid w:val="004F08EF"/>
    <w:rsid w:val="004F6B4B"/>
    <w:rsid w:val="00504390"/>
    <w:rsid w:val="005054A6"/>
    <w:rsid w:val="005109C2"/>
    <w:rsid w:val="00512D18"/>
    <w:rsid w:val="0054558F"/>
    <w:rsid w:val="00545B33"/>
    <w:rsid w:val="00551E51"/>
    <w:rsid w:val="005551AF"/>
    <w:rsid w:val="00557DCA"/>
    <w:rsid w:val="00563C5B"/>
    <w:rsid w:val="00563DE4"/>
    <w:rsid w:val="0056406E"/>
    <w:rsid w:val="00577502"/>
    <w:rsid w:val="00577798"/>
    <w:rsid w:val="005878ED"/>
    <w:rsid w:val="005B5C50"/>
    <w:rsid w:val="005B6503"/>
    <w:rsid w:val="005C631D"/>
    <w:rsid w:val="005C6C42"/>
    <w:rsid w:val="005D2961"/>
    <w:rsid w:val="005D38FB"/>
    <w:rsid w:val="005D3C4D"/>
    <w:rsid w:val="005D649F"/>
    <w:rsid w:val="005E4540"/>
    <w:rsid w:val="005E6344"/>
    <w:rsid w:val="005F1652"/>
    <w:rsid w:val="00603FDF"/>
    <w:rsid w:val="00635FC7"/>
    <w:rsid w:val="0063686B"/>
    <w:rsid w:val="006529C0"/>
    <w:rsid w:val="00653096"/>
    <w:rsid w:val="006541FD"/>
    <w:rsid w:val="00660B2A"/>
    <w:rsid w:val="00673413"/>
    <w:rsid w:val="006738B4"/>
    <w:rsid w:val="00675B66"/>
    <w:rsid w:val="006806FE"/>
    <w:rsid w:val="006807CD"/>
    <w:rsid w:val="00687BC9"/>
    <w:rsid w:val="00694FE6"/>
    <w:rsid w:val="006A4D49"/>
    <w:rsid w:val="006C27B1"/>
    <w:rsid w:val="006C570B"/>
    <w:rsid w:val="006E4B9A"/>
    <w:rsid w:val="006F0745"/>
    <w:rsid w:val="006F7B27"/>
    <w:rsid w:val="00703C80"/>
    <w:rsid w:val="00706E39"/>
    <w:rsid w:val="00714D09"/>
    <w:rsid w:val="00716C0C"/>
    <w:rsid w:val="00717AEB"/>
    <w:rsid w:val="007251A4"/>
    <w:rsid w:val="0073477F"/>
    <w:rsid w:val="00736934"/>
    <w:rsid w:val="00741E38"/>
    <w:rsid w:val="00743E2B"/>
    <w:rsid w:val="007514E2"/>
    <w:rsid w:val="00754BC5"/>
    <w:rsid w:val="00761EBB"/>
    <w:rsid w:val="00764BCF"/>
    <w:rsid w:val="00775C4A"/>
    <w:rsid w:val="0078015A"/>
    <w:rsid w:val="007831A0"/>
    <w:rsid w:val="0079539F"/>
    <w:rsid w:val="007A1FFA"/>
    <w:rsid w:val="007B2D0C"/>
    <w:rsid w:val="007B6362"/>
    <w:rsid w:val="007C220B"/>
    <w:rsid w:val="007C5267"/>
    <w:rsid w:val="007D6EFB"/>
    <w:rsid w:val="007E0AFB"/>
    <w:rsid w:val="007E6B7E"/>
    <w:rsid w:val="007E72E8"/>
    <w:rsid w:val="007F2E31"/>
    <w:rsid w:val="007F37FB"/>
    <w:rsid w:val="007F7C37"/>
    <w:rsid w:val="00804C3A"/>
    <w:rsid w:val="00804D7D"/>
    <w:rsid w:val="008050AF"/>
    <w:rsid w:val="008077FA"/>
    <w:rsid w:val="008136E4"/>
    <w:rsid w:val="00822FE7"/>
    <w:rsid w:val="00823220"/>
    <w:rsid w:val="0083264C"/>
    <w:rsid w:val="008336D4"/>
    <w:rsid w:val="00836DBE"/>
    <w:rsid w:val="00840557"/>
    <w:rsid w:val="00845E52"/>
    <w:rsid w:val="008511AF"/>
    <w:rsid w:val="0085224D"/>
    <w:rsid w:val="0085306B"/>
    <w:rsid w:val="00860126"/>
    <w:rsid w:val="008602A6"/>
    <w:rsid w:val="008607C1"/>
    <w:rsid w:val="008653F9"/>
    <w:rsid w:val="008729FF"/>
    <w:rsid w:val="0087320A"/>
    <w:rsid w:val="00874AEB"/>
    <w:rsid w:val="00877573"/>
    <w:rsid w:val="00885656"/>
    <w:rsid w:val="008A3E3B"/>
    <w:rsid w:val="008B0AF2"/>
    <w:rsid w:val="008B26A1"/>
    <w:rsid w:val="008C0A01"/>
    <w:rsid w:val="008C7C99"/>
    <w:rsid w:val="008D3B5C"/>
    <w:rsid w:val="008E7741"/>
    <w:rsid w:val="008E7844"/>
    <w:rsid w:val="008F2071"/>
    <w:rsid w:val="00904DA4"/>
    <w:rsid w:val="00907481"/>
    <w:rsid w:val="00910B61"/>
    <w:rsid w:val="009128B7"/>
    <w:rsid w:val="00913850"/>
    <w:rsid w:val="00917765"/>
    <w:rsid w:val="0092571A"/>
    <w:rsid w:val="0092624B"/>
    <w:rsid w:val="00934360"/>
    <w:rsid w:val="009368F5"/>
    <w:rsid w:val="00936DC6"/>
    <w:rsid w:val="0094723C"/>
    <w:rsid w:val="0095288D"/>
    <w:rsid w:val="00961A28"/>
    <w:rsid w:val="009634EA"/>
    <w:rsid w:val="00967956"/>
    <w:rsid w:val="00985303"/>
    <w:rsid w:val="0099182D"/>
    <w:rsid w:val="009A1B38"/>
    <w:rsid w:val="009A3E30"/>
    <w:rsid w:val="009A7822"/>
    <w:rsid w:val="009B37CD"/>
    <w:rsid w:val="009B3B29"/>
    <w:rsid w:val="009B63B0"/>
    <w:rsid w:val="009C103B"/>
    <w:rsid w:val="009C70E6"/>
    <w:rsid w:val="009D51B2"/>
    <w:rsid w:val="009E6C96"/>
    <w:rsid w:val="00A01F00"/>
    <w:rsid w:val="00A1196C"/>
    <w:rsid w:val="00A12F47"/>
    <w:rsid w:val="00A1488A"/>
    <w:rsid w:val="00A14D82"/>
    <w:rsid w:val="00A326A0"/>
    <w:rsid w:val="00A3383F"/>
    <w:rsid w:val="00A50496"/>
    <w:rsid w:val="00A50FD6"/>
    <w:rsid w:val="00A52B4A"/>
    <w:rsid w:val="00A543B4"/>
    <w:rsid w:val="00A54E14"/>
    <w:rsid w:val="00A75B77"/>
    <w:rsid w:val="00A81A99"/>
    <w:rsid w:val="00A82093"/>
    <w:rsid w:val="00A85C8B"/>
    <w:rsid w:val="00A90FB8"/>
    <w:rsid w:val="00A9286A"/>
    <w:rsid w:val="00A95399"/>
    <w:rsid w:val="00AA5025"/>
    <w:rsid w:val="00AA5BB7"/>
    <w:rsid w:val="00AD6A1E"/>
    <w:rsid w:val="00AE2307"/>
    <w:rsid w:val="00B04CE4"/>
    <w:rsid w:val="00B05075"/>
    <w:rsid w:val="00B20821"/>
    <w:rsid w:val="00B24418"/>
    <w:rsid w:val="00B3492A"/>
    <w:rsid w:val="00B350E1"/>
    <w:rsid w:val="00B35FB2"/>
    <w:rsid w:val="00B37BF9"/>
    <w:rsid w:val="00B415BE"/>
    <w:rsid w:val="00B47F13"/>
    <w:rsid w:val="00B62574"/>
    <w:rsid w:val="00B627B4"/>
    <w:rsid w:val="00B6711E"/>
    <w:rsid w:val="00B73FA8"/>
    <w:rsid w:val="00B765A8"/>
    <w:rsid w:val="00B80501"/>
    <w:rsid w:val="00B856FB"/>
    <w:rsid w:val="00B9261B"/>
    <w:rsid w:val="00B95FC8"/>
    <w:rsid w:val="00BA55C6"/>
    <w:rsid w:val="00BB1D50"/>
    <w:rsid w:val="00BB1DAC"/>
    <w:rsid w:val="00BB63A0"/>
    <w:rsid w:val="00BD0714"/>
    <w:rsid w:val="00BD0A32"/>
    <w:rsid w:val="00BD26F1"/>
    <w:rsid w:val="00BD2ED0"/>
    <w:rsid w:val="00BD5318"/>
    <w:rsid w:val="00BE2B8D"/>
    <w:rsid w:val="00BE2F9E"/>
    <w:rsid w:val="00BE5088"/>
    <w:rsid w:val="00BF29D9"/>
    <w:rsid w:val="00BF58C7"/>
    <w:rsid w:val="00C068EC"/>
    <w:rsid w:val="00C111A0"/>
    <w:rsid w:val="00C16E9A"/>
    <w:rsid w:val="00C30B6B"/>
    <w:rsid w:val="00C36D86"/>
    <w:rsid w:val="00C37337"/>
    <w:rsid w:val="00C43E04"/>
    <w:rsid w:val="00C44F59"/>
    <w:rsid w:val="00C45D1F"/>
    <w:rsid w:val="00C517C6"/>
    <w:rsid w:val="00C5498C"/>
    <w:rsid w:val="00C57BFE"/>
    <w:rsid w:val="00C618FC"/>
    <w:rsid w:val="00C62862"/>
    <w:rsid w:val="00C723CE"/>
    <w:rsid w:val="00C7616D"/>
    <w:rsid w:val="00C773BA"/>
    <w:rsid w:val="00C918EC"/>
    <w:rsid w:val="00C91C45"/>
    <w:rsid w:val="00CA5E68"/>
    <w:rsid w:val="00CA69C2"/>
    <w:rsid w:val="00CB1F22"/>
    <w:rsid w:val="00CC087E"/>
    <w:rsid w:val="00CD1236"/>
    <w:rsid w:val="00CE3367"/>
    <w:rsid w:val="00CE618A"/>
    <w:rsid w:val="00CE72AF"/>
    <w:rsid w:val="00CF58D9"/>
    <w:rsid w:val="00D003E0"/>
    <w:rsid w:val="00D0382B"/>
    <w:rsid w:val="00D03F16"/>
    <w:rsid w:val="00D0590C"/>
    <w:rsid w:val="00D10634"/>
    <w:rsid w:val="00D10D53"/>
    <w:rsid w:val="00D120AC"/>
    <w:rsid w:val="00D27BB9"/>
    <w:rsid w:val="00D3616F"/>
    <w:rsid w:val="00D4509F"/>
    <w:rsid w:val="00D52A0B"/>
    <w:rsid w:val="00D556C9"/>
    <w:rsid w:val="00D630ED"/>
    <w:rsid w:val="00D64587"/>
    <w:rsid w:val="00D67BF4"/>
    <w:rsid w:val="00D7164F"/>
    <w:rsid w:val="00D76E42"/>
    <w:rsid w:val="00D92366"/>
    <w:rsid w:val="00DA1668"/>
    <w:rsid w:val="00DB5DE9"/>
    <w:rsid w:val="00DC02C0"/>
    <w:rsid w:val="00DC1553"/>
    <w:rsid w:val="00DC2FC0"/>
    <w:rsid w:val="00DC556D"/>
    <w:rsid w:val="00DD1E34"/>
    <w:rsid w:val="00DD2516"/>
    <w:rsid w:val="00DE4C83"/>
    <w:rsid w:val="00DF4425"/>
    <w:rsid w:val="00DF4776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765A"/>
    <w:rsid w:val="00E7054B"/>
    <w:rsid w:val="00E746C9"/>
    <w:rsid w:val="00E82C53"/>
    <w:rsid w:val="00E837B9"/>
    <w:rsid w:val="00E84578"/>
    <w:rsid w:val="00E91FFA"/>
    <w:rsid w:val="00EA4404"/>
    <w:rsid w:val="00EB07BD"/>
    <w:rsid w:val="00EB3A54"/>
    <w:rsid w:val="00EB4A8A"/>
    <w:rsid w:val="00EB6507"/>
    <w:rsid w:val="00EC0F5B"/>
    <w:rsid w:val="00EC46ED"/>
    <w:rsid w:val="00ED3CFF"/>
    <w:rsid w:val="00EE1A28"/>
    <w:rsid w:val="00EE5BE8"/>
    <w:rsid w:val="00EF09FC"/>
    <w:rsid w:val="00EF19AC"/>
    <w:rsid w:val="00F010B6"/>
    <w:rsid w:val="00F01EDE"/>
    <w:rsid w:val="00F069EB"/>
    <w:rsid w:val="00F1782C"/>
    <w:rsid w:val="00F3048D"/>
    <w:rsid w:val="00F3277F"/>
    <w:rsid w:val="00F34DFB"/>
    <w:rsid w:val="00F406F3"/>
    <w:rsid w:val="00F54CA8"/>
    <w:rsid w:val="00F6693A"/>
    <w:rsid w:val="00F73603"/>
    <w:rsid w:val="00F75117"/>
    <w:rsid w:val="00F76A2D"/>
    <w:rsid w:val="00F770E6"/>
    <w:rsid w:val="00F8075C"/>
    <w:rsid w:val="00F83D91"/>
    <w:rsid w:val="00FA2F3B"/>
    <w:rsid w:val="00FA66D9"/>
    <w:rsid w:val="00FB27B3"/>
    <w:rsid w:val="00FB7E22"/>
    <w:rsid w:val="00FC1F36"/>
    <w:rsid w:val="00FC7812"/>
    <w:rsid w:val="00FD3073"/>
    <w:rsid w:val="00FD4062"/>
    <w:rsid w:val="00FD5CFC"/>
    <w:rsid w:val="00FE0698"/>
    <w:rsid w:val="00FE2175"/>
    <w:rsid w:val="00FE4752"/>
    <w:rsid w:val="00FF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79B201"/>
  <w14:defaultImageDpi w14:val="300"/>
  <w15:chartTrackingRefBased/>
  <w15:docId w15:val="{13A1F603-4832-F84E-8382-321DDDDFF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rsid w:val="00CA69C2"/>
    <w:rPr>
      <w:sz w:val="16"/>
      <w:szCs w:val="16"/>
    </w:rPr>
  </w:style>
  <w:style w:type="paragraph" w:styleId="Commentaire">
    <w:name w:val="annotation text"/>
    <w:basedOn w:val="Normal"/>
    <w:link w:val="CommentaireCar"/>
    <w:rsid w:val="00CA69C2"/>
    <w:rPr>
      <w:szCs w:val="20"/>
    </w:rPr>
  </w:style>
  <w:style w:type="character" w:customStyle="1" w:styleId="CommentaireCar">
    <w:name w:val="Commentaire Car"/>
    <w:link w:val="Commentaire"/>
    <w:rsid w:val="00CA69C2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CA69C2"/>
    <w:rPr>
      <w:b/>
      <w:bCs/>
    </w:rPr>
  </w:style>
  <w:style w:type="character" w:customStyle="1" w:styleId="ObjetducommentaireCar">
    <w:name w:val="Objet du commentaire Car"/>
    <w:link w:val="Objetducommentaire"/>
    <w:rsid w:val="00CA69C2"/>
    <w:rPr>
      <w:rFonts w:ascii="Arial" w:hAnsi="Arial" w:cs="Arial"/>
      <w:b/>
      <w:bCs/>
      <w:color w:val="000000"/>
    </w:rPr>
  </w:style>
  <w:style w:type="paragraph" w:styleId="Paragraphedeliste">
    <w:name w:val="List Paragraph"/>
    <w:basedOn w:val="Normal"/>
    <w:uiPriority w:val="72"/>
    <w:qFormat/>
    <w:rsid w:val="00694FE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520and%2520Settings\JT141474\Mod&#232;les\Normal%25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D:\Documents%20and%20Settings\JT141474\Modèles\Normal%20noir.dotx</Template>
  <TotalTime>8</TotalTime>
  <Pages>1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2013-10-03T13:49:00Z</cp:lastPrinted>
  <dcterms:created xsi:type="dcterms:W3CDTF">2024-12-25T16:14:00Z</dcterms:created>
  <dcterms:modified xsi:type="dcterms:W3CDTF">2024-12-25T16:14:00Z</dcterms:modified>
</cp:coreProperties>
</file>